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296" w14:textId="76A23DCE" w:rsidR="00656B71" w:rsidRPr="00656B71" w:rsidRDefault="00656B71">
      <w:pPr>
        <w:rPr>
          <w:b/>
          <w:bCs/>
          <w:sz w:val="40"/>
          <w:szCs w:val="40"/>
        </w:rPr>
      </w:pPr>
      <w:r w:rsidRPr="00656B71">
        <w:rPr>
          <w:b/>
          <w:bCs/>
          <w:sz w:val="40"/>
          <w:szCs w:val="40"/>
        </w:rPr>
        <w:t>Nuvolosità per cause orografiche</w:t>
      </w:r>
    </w:p>
    <w:p w14:paraId="50C0F8C2" w14:textId="77777777" w:rsidR="00656B71" w:rsidRPr="00656B71" w:rsidRDefault="00656B71" w:rsidP="00656B71">
      <w:r w:rsidRPr="00656B71">
        <w:t>Davvero spettacolare l'attività cumuliforme, oggi pomeriggio, sopra il crinale appenninico, come previsto.</w:t>
      </w:r>
    </w:p>
    <w:p w14:paraId="161409B7" w14:textId="77777777" w:rsidR="00656B71" w:rsidRPr="00656B71" w:rsidRDefault="00656B71" w:rsidP="00656B71">
      <w:r w:rsidRPr="00656B71">
        <w:t>Da queste foto, si percepisce benissimo il meccanismo per cui si forma sempre nuvolosità cumuliforme proprio a ridosso delle cime appenniniche. Il sole, che non è mancato per quasi tutta la giornata, ha difatti arroventato le rocce del crinale, specialmente quelle del monte Maggio, le cui balze sono completamente prive di vegetazione e si riscaldano notevolmente. A quella quota, l'aria in libera atmosfera risulta più fredda rispetto a quella che sale dalle balze illuminate dal sole e che, per convezione, si solleva dalla superficie del monte e galleggia verso l'alto, circondata com'è da aria più fredda. Notate che, salendo, l'aria si espande e si raffredda e già da quota 1000-1100 raggiunge la temperatura di rugiada e l'umidità condensa formando la base delle nubi. La condensazione libera CALORE LATENTE DI CONDENSAZIONE e diminuisce il raffreddamento dell'aria con la salita, tanto che la bolla d'aria accelera la sua salita, fino a raggiungere, circa, 3000 metri. A questo punto, non essendo l'aria circostante alla bolla particolarmente fredda ed instabile, la temperatura dell'aria della bolla tende ad eguagliare quella dell'aria circostante e la salita della massa d'aria si blocca, per l'esaurirsi della spinta di galleggiamento. Il cumulo che si forma, quindi, raggiunge la fase di "cumulo congesto" ma non evolve ulteriormente a cumulonembo.</w:t>
      </w:r>
    </w:p>
    <w:p w14:paraId="19C55FCA" w14:textId="77777777" w:rsidR="00656B71" w:rsidRPr="00656B71" w:rsidRDefault="00656B71" w:rsidP="00656B71">
      <w:r w:rsidRPr="00656B71">
        <w:t>Se l'aria circostante avesse avuto un gradiente verticale più elevato - fosse stata, in parole semplici, più instabile - la salita non si sarebbe arrestata che al termine della troposfera ed avrebbe generato un bel temporale.</w:t>
      </w:r>
    </w:p>
    <w:p w14:paraId="43F88599" w14:textId="77777777" w:rsidR="00656B71" w:rsidRDefault="00656B71" w:rsidP="00656B71">
      <w:r w:rsidRPr="00656B71">
        <w:t>Guardate, poi, nell'altra foto, come il moto verso l'alto della bolla d'aria, che attiva sempre nuova aria dal basso, venga piegato verso destra dai forti venti in quota, mentre nella prima foto, la salita avviene quasi verticalmente o, probabilmente, inclinata verso l'osservatore.</w:t>
      </w:r>
    </w:p>
    <w:p w14:paraId="3654DB76" w14:textId="77777777" w:rsidR="00656B71" w:rsidRDefault="00656B71" w:rsidP="00656B71"/>
    <w:p w14:paraId="2CBC1A99" w14:textId="38CF1329" w:rsidR="00656B71" w:rsidRDefault="00656B71" w:rsidP="00656B71">
      <w:r w:rsidRPr="00656B71">
        <w:lastRenderedPageBreak/>
        <w:drawing>
          <wp:inline distT="0" distB="0" distL="0" distR="0" wp14:anchorId="67F3E741" wp14:editId="48F94A4A">
            <wp:extent cx="6120130" cy="4590415"/>
            <wp:effectExtent l="0" t="0" r="0" b="635"/>
            <wp:docPr id="1872722435"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ssuna descrizione della foto disponibi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260C08E7" w14:textId="77777777" w:rsidR="00656B71" w:rsidRDefault="00656B71" w:rsidP="00656B71"/>
    <w:p w14:paraId="3CE2EFE3" w14:textId="740F6772" w:rsidR="00656B71" w:rsidRDefault="00656B71" w:rsidP="00656B71">
      <w:r w:rsidRPr="00656B71">
        <w:drawing>
          <wp:inline distT="0" distB="0" distL="0" distR="0" wp14:anchorId="529F3279" wp14:editId="0AFDE2FA">
            <wp:extent cx="6120130" cy="4590415"/>
            <wp:effectExtent l="0" t="0" r="0" b="635"/>
            <wp:docPr id="507082781"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suna descrizione della foto disponi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36E23490" w14:textId="77777777" w:rsidR="00656B71" w:rsidRDefault="00656B71" w:rsidP="00656B71"/>
    <w:p w14:paraId="7477AFE7" w14:textId="672A9E44" w:rsidR="00656B71" w:rsidRDefault="00656B71" w:rsidP="00656B71">
      <w:r w:rsidRPr="00656B71">
        <w:drawing>
          <wp:inline distT="0" distB="0" distL="0" distR="0" wp14:anchorId="1E27FC4E" wp14:editId="7315161A">
            <wp:extent cx="6120130" cy="4590415"/>
            <wp:effectExtent l="0" t="0" r="0" b="635"/>
            <wp:docPr id="1053617193"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ssuna descrizione della foto disponibi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3FA959B2" w14:textId="5AFF179C" w:rsidR="00656B71" w:rsidRDefault="00656B71" w:rsidP="00656B71">
      <w:r w:rsidRPr="00656B71">
        <w:drawing>
          <wp:inline distT="0" distB="0" distL="0" distR="0" wp14:anchorId="29942E99" wp14:editId="1C0E7E6E">
            <wp:extent cx="6120130" cy="4590415"/>
            <wp:effectExtent l="0" t="0" r="0" b="635"/>
            <wp:docPr id="1096918656" name="Immagine 5"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ssuna descrizione della foto disponib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3EBB4517" w14:textId="77777777" w:rsidR="00656B71" w:rsidRPr="00656B71" w:rsidRDefault="00656B71" w:rsidP="00656B71"/>
    <w:p w14:paraId="68EE428F" w14:textId="77777777" w:rsidR="00656B71" w:rsidRDefault="00656B71"/>
    <w:sectPr w:rsidR="00656B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71"/>
    <w:rsid w:val="00656B71"/>
    <w:rsid w:val="00ED42F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0D53"/>
  <w15:chartTrackingRefBased/>
  <w15:docId w15:val="{CC220B2F-1C81-4BAD-9F25-96AE32FA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5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6B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6B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6B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6B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6B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6B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6B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6B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6B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6B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6B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6B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6B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6B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6B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6B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6B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6B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6B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6B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6B71"/>
    <w:rPr>
      <w:i/>
      <w:iCs/>
      <w:color w:val="404040" w:themeColor="text1" w:themeTint="BF"/>
    </w:rPr>
  </w:style>
  <w:style w:type="paragraph" w:styleId="Paragrafoelenco">
    <w:name w:val="List Paragraph"/>
    <w:basedOn w:val="Normale"/>
    <w:uiPriority w:val="34"/>
    <w:qFormat/>
    <w:rsid w:val="00656B71"/>
    <w:pPr>
      <w:ind w:left="720"/>
      <w:contextualSpacing/>
    </w:pPr>
  </w:style>
  <w:style w:type="character" w:styleId="Enfasiintensa">
    <w:name w:val="Intense Emphasis"/>
    <w:basedOn w:val="Carpredefinitoparagrafo"/>
    <w:uiPriority w:val="21"/>
    <w:qFormat/>
    <w:rsid w:val="00656B71"/>
    <w:rPr>
      <w:i/>
      <w:iCs/>
      <w:color w:val="0F4761" w:themeColor="accent1" w:themeShade="BF"/>
    </w:rPr>
  </w:style>
  <w:style w:type="paragraph" w:styleId="Citazioneintensa">
    <w:name w:val="Intense Quote"/>
    <w:basedOn w:val="Normale"/>
    <w:next w:val="Normale"/>
    <w:link w:val="CitazioneintensaCarattere"/>
    <w:uiPriority w:val="30"/>
    <w:qFormat/>
    <w:rsid w:val="0065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6B71"/>
    <w:rPr>
      <w:i/>
      <w:iCs/>
      <w:color w:val="0F4761" w:themeColor="accent1" w:themeShade="BF"/>
    </w:rPr>
  </w:style>
  <w:style w:type="character" w:styleId="Riferimentointenso">
    <w:name w:val="Intense Reference"/>
    <w:basedOn w:val="Carpredefinitoparagrafo"/>
    <w:uiPriority w:val="32"/>
    <w:qFormat/>
    <w:rsid w:val="0065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2025-09-04T19:48:00Z</dcterms:created>
  <dcterms:modified xsi:type="dcterms:W3CDTF">2025-09-04T19:50:00Z</dcterms:modified>
</cp:coreProperties>
</file>