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5D70" w14:textId="5F341EBD" w:rsidR="00BC3ED9" w:rsidRPr="00BC3ED9" w:rsidRDefault="00BC3ED9">
      <w:pPr>
        <w:rPr>
          <w:b/>
          <w:bCs/>
          <w:sz w:val="40"/>
          <w:szCs w:val="40"/>
        </w:rPr>
      </w:pPr>
      <w:r w:rsidRPr="00BC3ED9">
        <w:rPr>
          <w:b/>
          <w:bCs/>
          <w:sz w:val="40"/>
          <w:szCs w:val="40"/>
        </w:rPr>
        <w:t>Vortice polare 1</w:t>
      </w:r>
    </w:p>
    <w:p w14:paraId="7B67E4EE" w14:textId="77777777" w:rsidR="00BC3ED9" w:rsidRPr="00BC3ED9" w:rsidRDefault="00BC3ED9" w:rsidP="00BC3ED9">
      <w:r w:rsidRPr="00BC3ED9">
        <w:t>PILLOLA n° 1</w:t>
      </w:r>
    </w:p>
    <w:p w14:paraId="5BC682DC" w14:textId="77777777" w:rsidR="00BC3ED9" w:rsidRPr="00BC3ED9" w:rsidRDefault="00BC3ED9" w:rsidP="00BC3ED9">
      <w:r w:rsidRPr="00BC3ED9">
        <w:t xml:space="preserve">La situazione che si sta delineando in queste ore, benché presenti ancora molte incertezze sull'esatta quota a cui cadrà la tanto attesa neve, è però abbastanza ben delineata a livello di tendenza. Ed è una di quelle situazioni che, a noi che la meteorologia piace indipendentemente dal fatto che nevichi o ci siano 40 gradi sotto lo zero, è assolutamente DA LIBIDINE. </w:t>
      </w:r>
    </w:p>
    <w:p w14:paraId="69972130" w14:textId="77777777" w:rsidR="00BC3ED9" w:rsidRPr="00BC3ED9" w:rsidRDefault="00BC3ED9" w:rsidP="00BC3ED9">
      <w:r w:rsidRPr="00BC3ED9">
        <w:t>Per farvelo capire, vi fornisco una prima "pillola" di informazioni concentrate: vi invito ad osservare questa carta dell'altezza del geopotenziale a 500 hPa, in cui trovate con colori freddi le zone in cui si ammassa l'aria fredda, che è più pesante, per cui la pressione diminuisce molto più rapidamente con la quota e già a 5000 metri voi registrereste, con un normale barometro, la pressione, per l'appunto, di 500 hPa. Con colori caldi, invece, le zone dove si espandono cupole di aria calda, nella quale, essendo essa più leggera, la pressione cala più lentamente con la quota, tanto che la pressione di 500 hPa la registrate a 6000 e più metri.</w:t>
      </w:r>
    </w:p>
    <w:p w14:paraId="65E12486" w14:textId="77777777" w:rsidR="00BC3ED9" w:rsidRPr="00BC3ED9" w:rsidRDefault="00BC3ED9" w:rsidP="00BC3ED9">
      <w:r w:rsidRPr="00BC3ED9">
        <w:t xml:space="preserve">Ebbene, da questa prospettiva, voi vedete bene che la polo nord non c'è un colore BLU SCURO, come dovrebbe essere, perché, di solito, al polo nord si trova il VORTICE POLARE TROPOSFERICO, un'enorme depressione colma di aria gelida a tutte le quote. Voi, invece, trovate una zona di alta pressione (A1), che non è colorata di rosso solo perché è strutturata solo al suolo e nei primi 2-3000 metri di quota ed è poi sormontata da aria più fredda: si chiama "anticiclone termico", perché è formato da aria molto fredda e pesante al suolo (con circolazione oraria) mentre al di sopra di essa troviamo una circolazione depressionaria. Questa situazione anomala genera un disturbo al vortice polare che lo "spappola" in almeno tre tronconi principali: il B1 è il lobo siberiano, quello più freddo (colore fucsia); l'altro è il lobo canadese (B2), che è meno attivo di qualche tempo fa (ricordate a Natale...) ed è articolato in sotto-lobi, due dei quali sul Pacifico settentrionale ed uno proprio sull'Europa (B3). </w:t>
      </w:r>
    </w:p>
    <w:p w14:paraId="09430CB6" w14:textId="77777777" w:rsidR="00BC3ED9" w:rsidRPr="00BC3ED9" w:rsidRDefault="00BC3ED9" w:rsidP="00BC3ED9">
      <w:r w:rsidRPr="00BC3ED9">
        <w:t>Ebbene sì, signori: avremo una visita di un lobo del vortice polare in persona. Una visita, a quanto pare, duratura, che durerà almeno un paio di settimane. Un grande onore, sicuramente, perché non capita così spesso. E, infatti, nei prossimi giorni vedremo il colore BLU invadere, a poco a poco, tutta l'Europa e il Centro-Nord dell'Italia. Ciò significa che, in quota, ci sarà aria molto fredda, con valori fino a -35, addirittura -40°C sulla Scozia. Come successe nel 1985, in occasione della grande ondata di gelo. Ma c'è una differenza: la direttrice. Notate che, vista la posizione ancora arroccata troppo a sud dell'Azzorriano, l'aria artica, prima di giungere in Europa, farà un bel giro a largo dell'Atlantico, mitigandosi a causa della Corrente del Golfo. Del resto, dopo due mesi di caldo anomalo, l'Europa e i suoi mari sono a temperature molto al di sopra delle medie e questo, di fatto, riscalderà dal basso il lobo del vortice polare, creando delle dinamiche che, al momento, i modelli matematici inquadrano molto male, perché il periodo che abbiamo vissuto ha avuto un comportamento termico molto anomalo.</w:t>
      </w:r>
    </w:p>
    <w:p w14:paraId="6C4B6866" w14:textId="77777777" w:rsidR="00BC3ED9" w:rsidRPr="00BC3ED9" w:rsidRDefault="00BC3ED9" w:rsidP="00BC3ED9">
      <w:r w:rsidRPr="00BC3ED9">
        <w:lastRenderedPageBreak/>
        <w:t>Se, però, voi, intanto, cercante di figurarvi questa situazione, quando pubblicherò la PILLOLA n° 2, avrete modo di intuire molto rapidamente quali prospettive nevose e per quali quote si aprono a partire dal momento in cui il lobo del vortice polare ci sarà, praticamente, sopra la testa.</w:t>
      </w:r>
    </w:p>
    <w:p w14:paraId="23F0F96F" w14:textId="77777777" w:rsidR="00BC3ED9" w:rsidRDefault="00BC3ED9" w:rsidP="00BC3ED9">
      <w:r w:rsidRPr="00BC3ED9">
        <w:t>Ogni domanda è ben accetta. Ma non chiedetemi: "Allora, la fa o no la neve?" perché sarete voi stessi a rispondere a questa domanda dopo che avrete ingoiato la pillola n° 3. Promesso!</w:t>
      </w:r>
    </w:p>
    <w:p w14:paraId="4E31C59E" w14:textId="77777777" w:rsidR="00BC3ED9" w:rsidRPr="00BC3ED9" w:rsidRDefault="00BC3ED9" w:rsidP="00BC3ED9"/>
    <w:p w14:paraId="34BC66FF" w14:textId="68F7310B" w:rsidR="00BC3ED9" w:rsidRDefault="00BC3ED9" w:rsidP="00BC3ED9">
      <w:r w:rsidRPr="00BC3ED9">
        <w:drawing>
          <wp:inline distT="0" distB="0" distL="0" distR="0" wp14:anchorId="772BFA0C" wp14:editId="32A69FBA">
            <wp:extent cx="6120130" cy="4832350"/>
            <wp:effectExtent l="0" t="0" r="0" b="6350"/>
            <wp:docPr id="652859485" name="Immagine 1" descr="Potrebbe essere un'immagine raffigurante ma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map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832350"/>
                    </a:xfrm>
                    <a:prstGeom prst="rect">
                      <a:avLst/>
                    </a:prstGeom>
                    <a:noFill/>
                    <a:ln>
                      <a:noFill/>
                    </a:ln>
                  </pic:spPr>
                </pic:pic>
              </a:graphicData>
            </a:graphic>
          </wp:inline>
        </w:drawing>
      </w:r>
    </w:p>
    <w:p w14:paraId="4FA85AD0" w14:textId="77777777" w:rsidR="00BC3ED9" w:rsidRDefault="00BC3ED9" w:rsidP="00BC3ED9"/>
    <w:sectPr w:rsidR="00BC3E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D9"/>
    <w:rsid w:val="00BC3ED9"/>
    <w:rsid w:val="00F12B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D13D"/>
  <w15:chartTrackingRefBased/>
  <w15:docId w15:val="{FF01AF6A-7657-40B9-8446-AD9AC7A9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3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3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3E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3E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3E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3E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3E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3E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3E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3E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3E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3E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3E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3E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3E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3E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3E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3E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3E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3ED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3E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3ED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3ED9"/>
    <w:rPr>
      <w:i/>
      <w:iCs/>
      <w:color w:val="404040" w:themeColor="text1" w:themeTint="BF"/>
    </w:rPr>
  </w:style>
  <w:style w:type="paragraph" w:styleId="Paragrafoelenco">
    <w:name w:val="List Paragraph"/>
    <w:basedOn w:val="Normale"/>
    <w:uiPriority w:val="34"/>
    <w:qFormat/>
    <w:rsid w:val="00BC3ED9"/>
    <w:pPr>
      <w:ind w:left="720"/>
      <w:contextualSpacing/>
    </w:pPr>
  </w:style>
  <w:style w:type="character" w:styleId="Enfasiintensa">
    <w:name w:val="Intense Emphasis"/>
    <w:basedOn w:val="Carpredefinitoparagrafo"/>
    <w:uiPriority w:val="21"/>
    <w:qFormat/>
    <w:rsid w:val="00BC3ED9"/>
    <w:rPr>
      <w:i/>
      <w:iCs/>
      <w:color w:val="0F4761" w:themeColor="accent1" w:themeShade="BF"/>
    </w:rPr>
  </w:style>
  <w:style w:type="paragraph" w:styleId="Citazioneintensa">
    <w:name w:val="Intense Quote"/>
    <w:basedOn w:val="Normale"/>
    <w:next w:val="Normale"/>
    <w:link w:val="CitazioneintensaCarattere"/>
    <w:uiPriority w:val="30"/>
    <w:qFormat/>
    <w:rsid w:val="00BC3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3ED9"/>
    <w:rPr>
      <w:i/>
      <w:iCs/>
      <w:color w:val="0F4761" w:themeColor="accent1" w:themeShade="BF"/>
    </w:rPr>
  </w:style>
  <w:style w:type="character" w:styleId="Riferimentointenso">
    <w:name w:val="Intense Reference"/>
    <w:basedOn w:val="Carpredefinitoparagrafo"/>
    <w:uiPriority w:val="32"/>
    <w:qFormat/>
    <w:rsid w:val="00BC3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2025-08-29T20:13:00Z</dcterms:created>
  <dcterms:modified xsi:type="dcterms:W3CDTF">2025-08-29T20:14:00Z</dcterms:modified>
</cp:coreProperties>
</file>