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787B" w14:textId="48B4DB5A" w:rsidR="004B33BD" w:rsidRPr="004B33BD" w:rsidRDefault="004B33BD">
      <w:pPr>
        <w:rPr>
          <w:b/>
          <w:bCs/>
          <w:sz w:val="32"/>
          <w:szCs w:val="32"/>
        </w:rPr>
      </w:pPr>
      <w:r w:rsidRPr="004B33BD">
        <w:rPr>
          <w:b/>
          <w:bCs/>
          <w:sz w:val="32"/>
          <w:szCs w:val="32"/>
        </w:rPr>
        <w:t>Calaverna o Galaverna</w:t>
      </w:r>
    </w:p>
    <w:p w14:paraId="19F77612" w14:textId="77777777" w:rsidR="004B33BD" w:rsidRPr="004B33BD" w:rsidRDefault="004B33BD" w:rsidP="004B33BD">
      <w:r w:rsidRPr="004B33BD">
        <w:t>Quante volte, di fronte ad un campo completamente bianco di brina, ci siamo detti: “Ma che bello!” e abbiamo inspirato avidamente l’aria fredda e frizzante, avvertendo come un odore di inverno, qualcosa di particolarmente evocativo della nostra infanzia, e, al contempo, abbiamo sentito come una scarica di energia percorrerci il corpo.</w:t>
      </w:r>
    </w:p>
    <w:p w14:paraId="45795672" w14:textId="77777777" w:rsidR="004B33BD" w:rsidRPr="004B33BD" w:rsidRDefault="004B33BD" w:rsidP="004B33BD">
      <w:r w:rsidRPr="004B33BD">
        <w:t>Non metto in dubbio neppure il fatto che, di fronte allo stesso campo e alla stessa aria, qualcuno possa pensare: “Ma che brutto!”, magari perché gli viene in mente il lavoro di ripulire il parabrezza dalla brina, il pericolo del fondo stradale ghiacciato che potrebbe nascondersi per strada dietro ad ogni curva o semplicemente perché non avverte né l’odore dell’inverno, né percepisce immagini evocative ma solo i brividi di freddo lungo la schiena.</w:t>
      </w:r>
    </w:p>
    <w:p w14:paraId="5AF63F4F" w14:textId="77777777" w:rsidR="004B33BD" w:rsidRPr="004B33BD" w:rsidRDefault="004B33BD" w:rsidP="004B33BD">
      <w:r w:rsidRPr="004B33BD">
        <w:t>Proprio perché so che questo, purtroppo, avverrà, allora vorrei provare a fare un discorso che esuli completamente da qualsivoglia considerazione estetica. Del resto, come dicevano gli antichi latini, “de gustibus non disputandum est” ed io vorrei unicamente soffermarmi su questioni di tipo razionale.</w:t>
      </w:r>
    </w:p>
    <w:p w14:paraId="33E7A91E" w14:textId="77777777" w:rsidR="004B33BD" w:rsidRPr="004B33BD" w:rsidRDefault="004B33BD" w:rsidP="004B33BD">
      <w:r w:rsidRPr="004B33BD">
        <w:t>Ora, tutti sanno che una brinata avviene a cielo sereno. E a quasi tutti è nota anche la spiegazione scientifica, che vado a riassumere molto rapidamente, prima di soffermarmi su questioni meno note, ma ugualmente affascinanti. Per una legge della fisica, infatti, ogni corpo emette energia sotto forma di radiazione elettromagnetica ad una frequenza che è direttamente proporzionale al suo livello di energia. Questo significa che il sole, che ha una temperatura superficiale di oltre 5000°C, emette luce nello spettro anche del visibile (alta frequenza e piccola lunghezza d’onda), mentre il terreno riscaldato dal sole, poniamo a 25°C, emette radiazione magnetica di lunghezza d’onda maggiore, che noi non possiamo vedere con i nostri occhi: la radiazione infrarossa. Questo fenomeno avviene continuamente. Il terreno emette sempre radiazione infrarossa, anche di giorno; ma, di giorno, il calore fornito dal sole supera il raffreddamento dovuto all’emissione di infrarossi. Di notte, invece, senza il sole che riscaldi il terreno, il terreno, continuando ad emettere radiazione infrarossa, finisce per perdere energia e raffreddarsi. E se la temperatura raggiunta di giorno, come succede d’inverno per la grande inclinazione dei raggi solari e per il breve periodo che dura il dì, è non troppo alta, di notte il terreno si raffredda fino a raggiungere temperature negative.</w:t>
      </w:r>
    </w:p>
    <w:p w14:paraId="594FC18F" w14:textId="77777777" w:rsidR="004B33BD" w:rsidRPr="004B33BD" w:rsidRDefault="004B33BD" w:rsidP="004B33BD">
      <w:r w:rsidRPr="004B33BD">
        <w:t>Fate un esperimento. Se avete un termometro, appoggiatelo semplicemente o sopra il vostro tetto o sull’erba di un prato e noterete che, all’alba, segnerà, d’inverno, valori anche di -15°C o -20°C. Il terreno o il tetto, dunque, irraggiando verso lo spazio, si raffredda durante la notte e raffredda anche lo strato di aria al di sopra di esso. Più l’aria è vicina a terra, più avrà una temperatura simile a questi valori così bassi, mentre, per convenzione, la temperatura va misurata ad un’altezza di 2 metri da terra. Ecco perché il termometro delle auto, che pesca l’aria a 30 cm al massimo da terra, spesso dà valori che sono sensibilmente più bassi rispetto a quelli misurati correttamente a 2 metri, come fa la stazione meteo di Palazzo Mancinelli.</w:t>
      </w:r>
    </w:p>
    <w:p w14:paraId="63C166BC" w14:textId="77777777" w:rsidR="004B33BD" w:rsidRPr="004B33BD" w:rsidRDefault="004B33BD" w:rsidP="004B33BD">
      <w:r w:rsidRPr="004B33BD">
        <w:t xml:space="preserve">Se, dunque, a 2 metri l’aria sarà a – 5°C, a 1 metro sarà a -7°C, a 60 cm a -8°C. Fin qui, magari, l’umidità resterà al di sotto del livello di saturazione (il 100%). Ma a pochi cm dal terreno, </w:t>
      </w:r>
      <w:r w:rsidRPr="004B33BD">
        <w:lastRenderedPageBreak/>
        <w:t>poniamo 30 e a -9°C, si creerà uno strato d’aria in cui l’umidità è satura. Anzi, soprasatura, con più umidità di quella che l’aria potrebbe trattenere. Ebbene: sarà in questo strato di aria che si manifesteranno tutti i fenomeni che noi comunemente chiamiamo “brina”. In questo strato, infatti, l’umidità non potrà più essere contenuta dall’aria, in quanto eccessiva, e tenderà a condensare sugli oggetti (il prato, i fili d’erba, il tetto, altri oggetti, specie metallici…), anzi: essendo la temperatura negativa, si verificherà il passaggio diretto dallo stato gassoso a quello solido (brinamento). E se anche l’acqua si è depositata in forma liquida prima che la temperatura scendesse sotto lo zero, essa tenderà ad evaporare e a brinare attorno ai cristalli di ghiaccio. Questo meccanismo, apparentemente bizzarro, è noto come “Processo Bergeron – Findeisen” ed è lo stesso per il quale, dentro le nubi, i cristalli di ghiaccio si formano a scapito delle gocce d’acqua sopraffuse. Quindi, tutto ciò che è vapore, quando la temperatura è negativa, tende a fissarsi con più forza sui cristalli di ghiaccio che non sulle superfici delle goccioline liquide. Sembra ovvio, ma non lo è se si pensa che l’acqua evapora dallo stato liquido (quindi assorbe energia dall’ambiente) per poi brinare direttamente sui cristalli di ghiaccio, accrescendoli, ma rilasciando una grande quantità di calore latente di brinamento.</w:t>
      </w:r>
    </w:p>
    <w:p w14:paraId="0D8F27B2" w14:textId="77777777" w:rsidR="004B33BD" w:rsidRPr="004B33BD" w:rsidRDefault="004B33BD" w:rsidP="004B33BD">
      <w:r w:rsidRPr="004B33BD">
        <w:t>Ad esempio, l’erba, che traspira umidità dai pori, vedrà quest’umidità brinare sulle foglie. Diciamo che un buon terzo della brina di un campo è costituito dal vapore acqueo emesso dalle foglie, specie se non si è ancora nella stagione invernale e l’erba continua, in parte, ancora a vegetare. C’è poi l’umidità emessa dal terreno, che traspira come un vero e proprio essere vivente, e quella fornita da corsi d’acqua, stagni, pozzanghere. Tutto vapore acqueo che, restando confinato nei primi 30 cm di aria a contatto del terreno, rende questo strato supersaturo e quindi interessato da tutti quei processi di brinamento di cui si parlava sopra. Non trascuriamo, poi, l’umidità di partenza dell’aria. Un anticiclone giovane avrà aria secca e, quindi, si produrrà poca brina. Più passano i giorni, più l’umidità resterà intrappolata nei bassi strati, e più le brinate diverranno intense.</w:t>
      </w:r>
    </w:p>
    <w:p w14:paraId="47F292A2" w14:textId="77777777" w:rsidR="004B33BD" w:rsidRDefault="004B33BD" w:rsidP="004B33BD">
      <w:r w:rsidRPr="004B33BD">
        <w:t>Anche in presenza di strati nebbiosi non troppo spessi, costituiti da goccioline sopraffuse a temperature negative, il processo Bergeron – Findeisen produrrà la formazione di aghi di ghiaccio sempre più lunghi e spessi su fili d’erba e rami. Se, invece, lo strato di nebbia sarà particolarmente spesso tanto da produrre anche leggere pioggerelle, a questo processo si aggiungerà anche quello meccanico che porta le goccioline sovraffuse a scontrarsi con gli oggetti e a ghiacciare immediatamente contro di essi, producendo quella crosta di ghiaccio che si chiama “calaverna” o “galaverna” (dall’antico ted. “cala”, nebbia e dall’aggettivo latino “hiberna”, invernale), che è più evidente se c’è il vento e raggiunge le sue massime espressioni sulle vette montane investite da nubi e venti molto forti.</w:t>
      </w:r>
    </w:p>
    <w:p w14:paraId="733781FC" w14:textId="7E9B7978" w:rsidR="004B33BD" w:rsidRDefault="004B33BD" w:rsidP="004B33BD">
      <w:r w:rsidRPr="004B33BD">
        <w:drawing>
          <wp:inline distT="0" distB="0" distL="0" distR="0" wp14:anchorId="7146C891" wp14:editId="2F0BE1FE">
            <wp:extent cx="6120130" cy="3106420"/>
            <wp:effectExtent l="0" t="0" r="0" b="0"/>
            <wp:docPr id="285227465" name="Immagine 1" descr="Potrebbe essere un'immagine raffigurante il seguente testo &quot;-5°C m -7°℃ radiazione infrarossa zona di saturazione 9℃ aria supersatura terra -12°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il seguente testo &quot;-5°C m -7°℃ radiazione infrarossa zona di saturazione 9℃ aria supersatura terra -12°C&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106420"/>
                    </a:xfrm>
                    <a:prstGeom prst="rect">
                      <a:avLst/>
                    </a:prstGeom>
                    <a:noFill/>
                    <a:ln>
                      <a:noFill/>
                    </a:ln>
                  </pic:spPr>
                </pic:pic>
              </a:graphicData>
            </a:graphic>
          </wp:inline>
        </w:drawing>
      </w:r>
    </w:p>
    <w:p w14:paraId="338EEC65" w14:textId="77777777" w:rsidR="004B33BD" w:rsidRPr="004B33BD" w:rsidRDefault="004B33BD" w:rsidP="004B33BD"/>
    <w:p w14:paraId="5E369E27" w14:textId="77777777" w:rsidR="004B33BD" w:rsidRDefault="004B33BD"/>
    <w:sectPr w:rsidR="004B3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BD"/>
    <w:rsid w:val="004B33BD"/>
    <w:rsid w:val="009E75E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5BE1"/>
  <w15:chartTrackingRefBased/>
  <w15:docId w15:val="{03FD091F-67DC-4F3B-986D-51A9443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B3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3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33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33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33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33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33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33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33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3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33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33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33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33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33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33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33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33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3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33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33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33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33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33BD"/>
    <w:rPr>
      <w:i/>
      <w:iCs/>
      <w:color w:val="404040" w:themeColor="text1" w:themeTint="BF"/>
    </w:rPr>
  </w:style>
  <w:style w:type="paragraph" w:styleId="Paragrafoelenco">
    <w:name w:val="List Paragraph"/>
    <w:basedOn w:val="Normale"/>
    <w:uiPriority w:val="34"/>
    <w:qFormat/>
    <w:rsid w:val="004B33BD"/>
    <w:pPr>
      <w:ind w:left="720"/>
      <w:contextualSpacing/>
    </w:pPr>
  </w:style>
  <w:style w:type="character" w:styleId="Enfasiintensa">
    <w:name w:val="Intense Emphasis"/>
    <w:basedOn w:val="Carpredefinitoparagrafo"/>
    <w:uiPriority w:val="21"/>
    <w:qFormat/>
    <w:rsid w:val="004B33BD"/>
    <w:rPr>
      <w:i/>
      <w:iCs/>
      <w:color w:val="0F4761" w:themeColor="accent1" w:themeShade="BF"/>
    </w:rPr>
  </w:style>
  <w:style w:type="paragraph" w:styleId="Citazioneintensa">
    <w:name w:val="Intense Quote"/>
    <w:basedOn w:val="Normale"/>
    <w:next w:val="Normale"/>
    <w:link w:val="CitazioneintensaCarattere"/>
    <w:uiPriority w:val="30"/>
    <w:qFormat/>
    <w:rsid w:val="004B3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33BD"/>
    <w:rPr>
      <w:i/>
      <w:iCs/>
      <w:color w:val="0F4761" w:themeColor="accent1" w:themeShade="BF"/>
    </w:rPr>
  </w:style>
  <w:style w:type="character" w:styleId="Riferimentointenso">
    <w:name w:val="Intense Reference"/>
    <w:basedOn w:val="Carpredefinitoparagrafo"/>
    <w:uiPriority w:val="32"/>
    <w:qFormat/>
    <w:rsid w:val="004B3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2025-08-30T19:22:00Z</dcterms:created>
  <dcterms:modified xsi:type="dcterms:W3CDTF">2025-08-30T19:23:00Z</dcterms:modified>
</cp:coreProperties>
</file>